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7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napToGrid w:val="0"/>
        <w:spacing w:line="570" w:lineRule="exact"/>
        <w:jc w:val="center"/>
        <w:rPr>
          <w:rFonts w:hint="eastAsia" w:ascii="方正小标宋简体" w:hAnsi="华文中宋" w:eastAsia="方正小标宋简体"/>
          <w:spacing w:val="14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玉溪市红塔山自然保护区管护局202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部门</w:t>
      </w:r>
      <w:r>
        <w:rPr>
          <w:rFonts w:hint="eastAsia" w:ascii="方正小标宋简体" w:hAnsi="华文中宋" w:eastAsia="方正小标宋简体"/>
          <w:spacing w:val="14"/>
          <w:sz w:val="44"/>
          <w:szCs w:val="44"/>
        </w:rPr>
        <w:t>预算重点领域财政项目</w:t>
      </w:r>
    </w:p>
    <w:p>
      <w:pPr>
        <w:snapToGrid w:val="0"/>
        <w:spacing w:line="570" w:lineRule="exact"/>
        <w:jc w:val="center"/>
        <w:rPr>
          <w:rFonts w:hint="eastAsia" w:ascii="方正小标宋简体" w:hAnsi="华文中宋" w:eastAsia="方正小标宋简体"/>
          <w:spacing w:val="14"/>
          <w:sz w:val="44"/>
          <w:szCs w:val="44"/>
        </w:rPr>
      </w:pPr>
      <w:r>
        <w:rPr>
          <w:rFonts w:hint="eastAsia" w:ascii="方正小标宋简体" w:hAnsi="华文中宋" w:eastAsia="方正小标宋简体"/>
          <w:spacing w:val="14"/>
          <w:sz w:val="44"/>
          <w:szCs w:val="44"/>
        </w:rPr>
        <w:t>文本公开</w:t>
      </w:r>
    </w:p>
    <w:p>
      <w:pPr>
        <w:snapToGrid w:val="0"/>
        <w:spacing w:line="570" w:lineRule="exact"/>
        <w:jc w:val="center"/>
        <w:rPr>
          <w:rFonts w:hint="eastAsia" w:ascii="方正小标宋简体" w:hAnsi="华文中宋" w:eastAsia="方正小标宋简体"/>
          <w:spacing w:val="14"/>
          <w:sz w:val="44"/>
          <w:szCs w:val="44"/>
        </w:rPr>
      </w:pPr>
      <w:r>
        <w:rPr>
          <w:rFonts w:hint="eastAsia" w:ascii="方正小标宋简体" w:hAnsi="华文中宋" w:eastAsia="方正小标宋简体"/>
          <w:spacing w:val="14"/>
          <w:sz w:val="44"/>
          <w:szCs w:val="44"/>
        </w:rPr>
        <w:t xml:space="preserve"> </w:t>
      </w:r>
    </w:p>
    <w:p>
      <w:pPr>
        <w:widowControl/>
        <w:numPr>
          <w:ilvl w:val="0"/>
          <w:numId w:val="1"/>
        </w:numPr>
        <w:autoSpaceDE w:val="0"/>
        <w:ind w:left="120" w:leftChars="0" w:firstLine="720" w:firstLineChars="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项目名称</w:t>
      </w:r>
    </w:p>
    <w:p>
      <w:pPr>
        <w:widowControl/>
        <w:autoSpaceDE w:val="0"/>
        <w:ind w:firstLine="640" w:firstLineChars="200"/>
        <w:jc w:val="left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“三.三”制配套森林防火补助经费</w:t>
      </w:r>
    </w:p>
    <w:p>
      <w:pPr>
        <w:widowControl/>
        <w:numPr>
          <w:ilvl w:val="0"/>
          <w:numId w:val="1"/>
        </w:numPr>
        <w:autoSpaceDE w:val="0"/>
        <w:ind w:left="120" w:leftChars="0" w:firstLine="720" w:firstLineChars="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立项依据</w:t>
      </w:r>
    </w:p>
    <w:p>
      <w:pPr>
        <w:snapToGrid w:val="0"/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《关于认真落实森林防火“三.三”制专项经费的通知》《云南省森林防火目标管理责任状》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云森指办〔2012〕20号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）。</w:t>
      </w:r>
    </w:p>
    <w:p>
      <w:pPr>
        <w:widowControl/>
        <w:numPr>
          <w:ilvl w:val="0"/>
          <w:numId w:val="1"/>
        </w:numPr>
        <w:autoSpaceDE w:val="0"/>
        <w:ind w:left="120" w:leftChars="0" w:firstLine="720" w:firstLineChars="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项目实施单位</w:t>
      </w:r>
    </w:p>
    <w:p>
      <w:pPr>
        <w:snapToGrid w:val="0"/>
        <w:spacing w:line="520" w:lineRule="exact"/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玉溪市红塔山自然保护区管护局</w:t>
      </w:r>
    </w:p>
    <w:p>
      <w:pPr>
        <w:widowControl/>
        <w:numPr>
          <w:ilvl w:val="0"/>
          <w:numId w:val="1"/>
        </w:numPr>
        <w:autoSpaceDE w:val="0"/>
        <w:ind w:left="120" w:leftChars="0" w:firstLine="720" w:firstLineChars="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项目基本概况</w:t>
      </w:r>
    </w:p>
    <w:p>
      <w:pPr>
        <w:widowControl/>
        <w:autoSpaceDE w:val="0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按每亩林地0.1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元标准配齐，保证基层预防、扑救、保障三大体系建设和日常防灭火工作顺利进行。</w:t>
      </w:r>
      <w:bookmarkStart w:id="0" w:name="_Toc23559"/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保障红塔山自然保护区森林防火工作正常开展，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积极开展森林防火宣传工作</w:t>
      </w:r>
      <w:bookmarkEnd w:id="0"/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有效预防和扑救森林火灾，保障人民生命财产安全，保护森林资源和生物多样性，维护生态安全。</w:t>
      </w:r>
    </w:p>
    <w:p>
      <w:pPr>
        <w:widowControl/>
        <w:numPr>
          <w:ilvl w:val="0"/>
          <w:numId w:val="1"/>
        </w:numPr>
        <w:autoSpaceDE w:val="0"/>
        <w:ind w:left="120" w:leftChars="0" w:firstLine="720" w:firstLineChars="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项目实施内容</w:t>
      </w:r>
    </w:p>
    <w:p>
      <w:pPr>
        <w:widowControl/>
        <w:autoSpaceDE w:val="0"/>
        <w:ind w:firstLine="640" w:firstLineChars="200"/>
        <w:jc w:val="left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项目总投资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1.71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万元。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采购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宣传用无纺布袋0.51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万</w:t>
      </w:r>
      <w:bookmarkStart w:id="1" w:name="_GoBack"/>
      <w:bookmarkEnd w:id="1"/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宣传用贴标瓶装水1.20万元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widowControl/>
        <w:numPr>
          <w:ilvl w:val="0"/>
          <w:numId w:val="1"/>
        </w:numPr>
        <w:autoSpaceDE w:val="0"/>
        <w:ind w:left="120" w:leftChars="0" w:firstLine="720" w:firstLineChars="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资金安排情况</w:t>
      </w:r>
    </w:p>
    <w:p>
      <w:pPr>
        <w:widowControl/>
        <w:autoSpaceDE w:val="0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玉溪市红塔山自然保护区管护局1.71万元。</w:t>
      </w:r>
    </w:p>
    <w:p>
      <w:pPr>
        <w:widowControl/>
        <w:numPr>
          <w:ilvl w:val="0"/>
          <w:numId w:val="1"/>
        </w:numPr>
        <w:autoSpaceDE w:val="0"/>
        <w:ind w:left="120" w:leftChars="0" w:firstLine="720" w:firstLineChars="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项目实施计划</w:t>
      </w:r>
    </w:p>
    <w:p>
      <w:pPr>
        <w:widowControl/>
        <w:autoSpaceDE w:val="0"/>
        <w:ind w:firstLine="640" w:firstLineChars="200"/>
        <w:jc w:val="left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成立项目工作领导小组，统筹安排部署森林防灭火工作，组织、协调、督促开展森林防火工作，研究解决工作中的重大事项。</w:t>
      </w:r>
    </w:p>
    <w:p>
      <w:pPr>
        <w:widowControl/>
        <w:numPr>
          <w:ilvl w:val="0"/>
          <w:numId w:val="1"/>
        </w:numPr>
        <w:autoSpaceDE w:val="0"/>
        <w:ind w:left="120" w:leftChars="0" w:firstLine="720" w:firstLineChars="0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项目实施成效</w:t>
      </w:r>
    </w:p>
    <w:p>
      <w:pPr>
        <w:widowControl/>
        <w:autoSpaceDE w:val="0"/>
        <w:ind w:firstLine="640" w:firstLineChars="200"/>
        <w:jc w:val="left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完成202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年度森林防火期各项防火任务，保障红塔山自然保护区森林防火工作正常开展，加强林区森林防火宣传工作，保障全年发生森林火灾次数不高于10次。森林火灾受害率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≦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0.90‰，社会公众对森林防火工作满意度≧80.00%，有效保护森林资源和人民群众生命财产安全。</w:t>
      </w:r>
    </w:p>
    <w:p>
      <w:pPr>
        <w:widowControl/>
        <w:autoSpaceDE w:val="0"/>
        <w:ind w:firstLine="640" w:firstLineChars="200"/>
        <w:jc w:val="left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C75A80"/>
    <w:multiLevelType w:val="multilevel"/>
    <w:tmpl w:val="44C75A80"/>
    <w:lvl w:ilvl="0" w:tentative="0">
      <w:start w:val="1"/>
      <w:numFmt w:val="chineseCounting"/>
      <w:suff w:val="nothing"/>
      <w:lvlText w:val="%1、"/>
      <w:lvlJc w:val="left"/>
      <w:pPr>
        <w:ind w:left="12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VhODY0ZWYxY2Y4YWQzMjU4MGYyZmVkOTZmMjY5Y2MifQ=="/>
  </w:docVars>
  <w:rsids>
    <w:rsidRoot w:val="007757C6"/>
    <w:rsid w:val="007757C6"/>
    <w:rsid w:val="00D707EE"/>
    <w:rsid w:val="04387DBA"/>
    <w:rsid w:val="05FF3364"/>
    <w:rsid w:val="09F1019B"/>
    <w:rsid w:val="0C5503CD"/>
    <w:rsid w:val="105224AB"/>
    <w:rsid w:val="1EE863E1"/>
    <w:rsid w:val="232416AE"/>
    <w:rsid w:val="25217DBD"/>
    <w:rsid w:val="28A7625D"/>
    <w:rsid w:val="2E545D86"/>
    <w:rsid w:val="36C66783"/>
    <w:rsid w:val="37AE2767"/>
    <w:rsid w:val="3B95763B"/>
    <w:rsid w:val="4BAE4458"/>
    <w:rsid w:val="4EC41B9C"/>
    <w:rsid w:val="536A61C1"/>
    <w:rsid w:val="5387611F"/>
    <w:rsid w:val="55923C40"/>
    <w:rsid w:val="5723081C"/>
    <w:rsid w:val="588F40AF"/>
    <w:rsid w:val="60803915"/>
    <w:rsid w:val="6AFC6B84"/>
    <w:rsid w:val="75A713AE"/>
    <w:rsid w:val="7A752915"/>
    <w:rsid w:val="7B0265D9"/>
    <w:rsid w:val="7B3B1B8E"/>
    <w:rsid w:val="7BA72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1"/>
    <w:qFormat/>
    <w:uiPriority w:val="0"/>
    <w:pPr>
      <w:ind w:left="2240" w:hanging="2240" w:hangingChars="700"/>
    </w:pPr>
    <w:rPr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504</Words>
  <Characters>537</Characters>
  <Lines>3</Lines>
  <Paragraphs>1</Paragraphs>
  <TotalTime>5</TotalTime>
  <ScaleCrop>false</ScaleCrop>
  <LinksUpToDate>false</LinksUpToDate>
  <CharactersWithSpaces>538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2022-02-20T02:16:00Z</dcterms:created>
  <dc:creator>dreamsummit</dc:creator>
  <cp:lastModifiedBy>Dell</cp:lastModifiedBy>
  <dcterms:modified xsi:type="dcterms:W3CDTF">2024-01-29T03:07:38Z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7631A9850973490385E57EA78AF72F92</vt:lpwstr>
  </property>
</Properties>
</file>